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7DA" w:rsidRPr="008B4BC8" w:rsidRDefault="00C257DA" w:rsidP="00C257DA">
      <w:pPr>
        <w:ind w:firstLine="567"/>
        <w:jc w:val="center"/>
        <w:rPr>
          <w:b/>
          <w:szCs w:val="24"/>
        </w:rPr>
      </w:pPr>
      <w:r w:rsidRPr="008B4BC8">
        <w:rPr>
          <w:b/>
          <w:szCs w:val="24"/>
        </w:rPr>
        <w:t>ПОЯСНИТЕЛЬАЯ ЗАПИСКА</w:t>
      </w:r>
    </w:p>
    <w:p w:rsidR="00335006" w:rsidRPr="008B4BC8" w:rsidRDefault="00335006" w:rsidP="00C257DA">
      <w:pPr>
        <w:ind w:firstLine="567"/>
        <w:jc w:val="center"/>
        <w:rPr>
          <w:szCs w:val="24"/>
        </w:rPr>
      </w:pPr>
    </w:p>
    <w:p w:rsidR="00C257DA" w:rsidRPr="008B4BC8" w:rsidRDefault="00B86ACE" w:rsidP="00C257DA">
      <w:pPr>
        <w:ind w:firstLine="567"/>
        <w:jc w:val="center"/>
        <w:rPr>
          <w:b/>
          <w:bCs/>
          <w:szCs w:val="24"/>
        </w:rPr>
      </w:pPr>
      <w:proofErr w:type="gramStart"/>
      <w:r w:rsidRPr="008B4BC8">
        <w:rPr>
          <w:b/>
          <w:bCs/>
          <w:szCs w:val="24"/>
        </w:rPr>
        <w:t>к</w:t>
      </w:r>
      <w:proofErr w:type="gramEnd"/>
      <w:r w:rsidRPr="008B4BC8">
        <w:rPr>
          <w:b/>
          <w:bCs/>
          <w:szCs w:val="24"/>
        </w:rPr>
        <w:t xml:space="preserve"> решению</w:t>
      </w:r>
      <w:r w:rsidR="00C00301" w:rsidRPr="008B4BC8">
        <w:rPr>
          <w:b/>
          <w:bCs/>
          <w:szCs w:val="24"/>
        </w:rPr>
        <w:t xml:space="preserve"> </w:t>
      </w:r>
      <w:r w:rsidR="00C00301" w:rsidRPr="008B4BC8">
        <w:rPr>
          <w:b/>
          <w:szCs w:val="24"/>
        </w:rPr>
        <w:t xml:space="preserve">Думы Белоярского района </w:t>
      </w:r>
      <w:r w:rsidRPr="008B4BC8">
        <w:rPr>
          <w:szCs w:val="24"/>
        </w:rPr>
        <w:t>«</w:t>
      </w:r>
      <w:r w:rsidRPr="008B4BC8">
        <w:rPr>
          <w:b/>
          <w:szCs w:val="24"/>
        </w:rPr>
        <w:t>О</w:t>
      </w:r>
      <w:r w:rsidR="0031250E" w:rsidRPr="008B4BC8">
        <w:rPr>
          <w:b/>
          <w:szCs w:val="24"/>
        </w:rPr>
        <w:t xml:space="preserve"> ключевых показателях и их целевых значениях, индикативных показателях муниципального контроля на автомобильном транспорте, городском наземном электрическом транспорте и в дорожном хозяйстве</w:t>
      </w:r>
      <w:r w:rsidRPr="008B4BC8">
        <w:rPr>
          <w:szCs w:val="24"/>
        </w:rPr>
        <w:t>»</w:t>
      </w:r>
    </w:p>
    <w:p w:rsidR="00C00301" w:rsidRPr="008B4BC8" w:rsidRDefault="00C00301" w:rsidP="00C257DA">
      <w:pPr>
        <w:ind w:firstLine="567"/>
        <w:jc w:val="center"/>
        <w:rPr>
          <w:szCs w:val="24"/>
        </w:rPr>
      </w:pPr>
    </w:p>
    <w:p w:rsidR="002F4007" w:rsidRPr="008B4BC8" w:rsidRDefault="00B86ACE" w:rsidP="00A94DEB">
      <w:pPr>
        <w:autoSpaceDE w:val="0"/>
        <w:autoSpaceDN w:val="0"/>
        <w:adjustRightInd w:val="0"/>
        <w:ind w:firstLine="284"/>
        <w:contextualSpacing/>
        <w:rPr>
          <w:szCs w:val="24"/>
        </w:rPr>
      </w:pPr>
      <w:r w:rsidRPr="008B4BC8">
        <w:rPr>
          <w:szCs w:val="24"/>
        </w:rPr>
        <w:t>Настоящим проектом решения Думы Белоярского района</w:t>
      </w:r>
      <w:r w:rsidRPr="008B4BC8">
        <w:rPr>
          <w:bCs/>
          <w:szCs w:val="24"/>
        </w:rPr>
        <w:t xml:space="preserve"> </w:t>
      </w:r>
      <w:r w:rsidRPr="008B4BC8">
        <w:rPr>
          <w:szCs w:val="24"/>
        </w:rPr>
        <w:t>«О ключевых показателях и их целевых значениях, индикативных показателях муниципального контроля на автомобильном транспорте, городском наземном электрическом транспорте и в дорожном хозяйстве»</w:t>
      </w:r>
      <w:r w:rsidR="004365D6" w:rsidRPr="008B4BC8">
        <w:rPr>
          <w:bCs/>
          <w:szCs w:val="24"/>
        </w:rPr>
        <w:t xml:space="preserve"> подготовлен</w:t>
      </w:r>
      <w:r w:rsidRPr="008B4BC8">
        <w:rPr>
          <w:bCs/>
          <w:szCs w:val="24"/>
        </w:rPr>
        <w:t>н</w:t>
      </w:r>
      <w:r w:rsidR="004365D6" w:rsidRPr="008B4BC8">
        <w:rPr>
          <w:bCs/>
          <w:szCs w:val="24"/>
        </w:rPr>
        <w:t>ы</w:t>
      </w:r>
      <w:r w:rsidRPr="008B4BC8">
        <w:rPr>
          <w:bCs/>
          <w:szCs w:val="24"/>
        </w:rPr>
        <w:t>м</w:t>
      </w:r>
      <w:r w:rsidR="004365D6" w:rsidRPr="008B4BC8">
        <w:rPr>
          <w:bCs/>
          <w:szCs w:val="24"/>
        </w:rPr>
        <w:t xml:space="preserve"> в соответствии </w:t>
      </w:r>
      <w:r w:rsidR="004365D6" w:rsidRPr="008B4BC8">
        <w:rPr>
          <w:szCs w:val="24"/>
        </w:rPr>
        <w:t xml:space="preserve">с Федеральным </w:t>
      </w:r>
      <w:hyperlink r:id="rId5" w:history="1">
        <w:r w:rsidR="004365D6" w:rsidRPr="008B4BC8">
          <w:rPr>
            <w:rStyle w:val="a6"/>
            <w:color w:val="auto"/>
            <w:szCs w:val="24"/>
            <w:u w:val="none"/>
          </w:rPr>
          <w:t>законом</w:t>
        </w:r>
      </w:hyperlink>
      <w:r w:rsidR="004365D6" w:rsidRPr="008B4BC8">
        <w:rPr>
          <w:szCs w:val="24"/>
        </w:rPr>
        <w:t xml:space="preserve"> от 31 июля 2020 года № 248-ФЗ «</w:t>
      </w:r>
      <w:r w:rsidR="00D60FBB" w:rsidRPr="008B4BC8">
        <w:rPr>
          <w:szCs w:val="24"/>
        </w:rPr>
        <w:t xml:space="preserve">О </w:t>
      </w:r>
      <w:r w:rsidR="004365D6" w:rsidRPr="008B4BC8">
        <w:rPr>
          <w:szCs w:val="24"/>
        </w:rPr>
        <w:t>государственном контроле (надзоре) и муниципальном контроле в Российской Федерации», решением Думы Белоярского района от 9 декабря 2021 года № 75 «Об утверждении Положения о муниципальном контроле на автомобильном транспорте, городском наземном электрическом транспорте и в дорожном хозяйстве», Уставом Белоярского района</w:t>
      </w:r>
      <w:r w:rsidR="008B4BC8">
        <w:rPr>
          <w:szCs w:val="24"/>
        </w:rPr>
        <w:t xml:space="preserve"> утверждаю</w:t>
      </w:r>
      <w:r w:rsidRPr="008B4BC8">
        <w:rPr>
          <w:szCs w:val="24"/>
        </w:rPr>
        <w:t>тся:</w:t>
      </w:r>
    </w:p>
    <w:p w:rsidR="00A94DEB" w:rsidRDefault="00A94DEB" w:rsidP="00A94DEB">
      <w:pPr>
        <w:pStyle w:val="1"/>
        <w:keepNext w:val="0"/>
        <w:widowControl w:val="0"/>
        <w:ind w:firstLine="284"/>
        <w:jc w:val="both"/>
        <w:rPr>
          <w:b w:val="0"/>
          <w:sz w:val="24"/>
          <w:szCs w:val="22"/>
        </w:rPr>
      </w:pPr>
    </w:p>
    <w:p w:rsidR="00335006" w:rsidRPr="008B4BC8" w:rsidRDefault="008B4BC8" w:rsidP="00A94DEB">
      <w:pPr>
        <w:pStyle w:val="1"/>
        <w:keepNext w:val="0"/>
        <w:widowControl w:val="0"/>
        <w:ind w:firstLine="284"/>
        <w:jc w:val="both"/>
        <w:rPr>
          <w:b w:val="0"/>
          <w:sz w:val="24"/>
          <w:szCs w:val="22"/>
        </w:rPr>
      </w:pPr>
      <w:r w:rsidRPr="008B4BC8">
        <w:rPr>
          <w:b w:val="0"/>
          <w:sz w:val="24"/>
          <w:szCs w:val="22"/>
        </w:rPr>
        <w:t>1</w:t>
      </w:r>
      <w:r w:rsidR="00B86ACE" w:rsidRPr="008B4BC8">
        <w:rPr>
          <w:b w:val="0"/>
          <w:sz w:val="24"/>
          <w:szCs w:val="22"/>
        </w:rPr>
        <w:t xml:space="preserve">) </w:t>
      </w:r>
      <w:r w:rsidR="00A94DEB">
        <w:rPr>
          <w:b w:val="0"/>
          <w:sz w:val="24"/>
          <w:szCs w:val="22"/>
        </w:rPr>
        <w:t>К</w:t>
      </w:r>
      <w:r w:rsidR="00B86ACE" w:rsidRPr="008B4BC8">
        <w:rPr>
          <w:b w:val="0"/>
          <w:sz w:val="24"/>
          <w:szCs w:val="22"/>
        </w:rPr>
        <w:t xml:space="preserve">лючевые показатели муниципального </w:t>
      </w:r>
      <w:r w:rsidR="00C40D43" w:rsidRPr="008B4BC8">
        <w:rPr>
          <w:b w:val="0"/>
          <w:sz w:val="24"/>
          <w:szCs w:val="22"/>
        </w:rPr>
        <w:t xml:space="preserve">контроля на автомобильном транспорте, городском наземном электрическом транспорте и в дорожном хозяйстве </w:t>
      </w:r>
      <w:r w:rsidR="00B86ACE" w:rsidRPr="008B4BC8">
        <w:rPr>
          <w:b w:val="0"/>
          <w:sz w:val="24"/>
          <w:szCs w:val="22"/>
        </w:rPr>
        <w:t>и их целевые з</w:t>
      </w:r>
      <w:r w:rsidR="004422AA" w:rsidRPr="008B4BC8">
        <w:rPr>
          <w:b w:val="0"/>
          <w:sz w:val="24"/>
          <w:szCs w:val="22"/>
        </w:rPr>
        <w:t>начения</w:t>
      </w:r>
      <w:r w:rsidR="00B86ACE" w:rsidRPr="008B4BC8">
        <w:rPr>
          <w:b w:val="0"/>
          <w:sz w:val="24"/>
          <w:szCs w:val="22"/>
        </w:rPr>
        <w:t>.</w:t>
      </w:r>
    </w:p>
    <w:p w:rsidR="00C40D43" w:rsidRPr="008B4BC8" w:rsidRDefault="00C40D43" w:rsidP="008B4BC8">
      <w:pPr>
        <w:autoSpaceDE w:val="0"/>
        <w:autoSpaceDN w:val="0"/>
        <w:adjustRightInd w:val="0"/>
        <w:ind w:firstLine="567"/>
        <w:rPr>
          <w:szCs w:val="24"/>
        </w:rPr>
      </w:pPr>
      <w:r w:rsidRPr="008B4BC8">
        <w:rPr>
          <w:szCs w:val="24"/>
        </w:rPr>
        <w:t>В соответствии с данным решением в ключевые показатели результативности и эффективности деятельности контрольного органа по муниципальному контролю на автомобильном транспорте, городском наземном электрическом транспорте и в дорожном хозяйстве входят:</w:t>
      </w:r>
    </w:p>
    <w:p w:rsidR="008B4BC8" w:rsidRPr="008B4BC8" w:rsidRDefault="00A94DEB" w:rsidP="008B4BC8">
      <w:pPr>
        <w:autoSpaceDE w:val="0"/>
        <w:autoSpaceDN w:val="0"/>
        <w:adjustRightInd w:val="0"/>
        <w:ind w:firstLine="567"/>
        <w:rPr>
          <w:szCs w:val="24"/>
        </w:rPr>
      </w:pPr>
      <w:r>
        <w:rPr>
          <w:szCs w:val="24"/>
        </w:rPr>
        <w:t>-</w:t>
      </w:r>
      <w:r w:rsidR="00C40D43" w:rsidRPr="008B4BC8">
        <w:rPr>
          <w:szCs w:val="24"/>
        </w:rPr>
        <w:t xml:space="preserve"> </w:t>
      </w:r>
      <w:r w:rsidR="002F4007" w:rsidRPr="008B4BC8">
        <w:rPr>
          <w:szCs w:val="24"/>
        </w:rPr>
        <w:t>ключевой показатель</w:t>
      </w:r>
      <w:r w:rsidR="008B4BC8">
        <w:rPr>
          <w:szCs w:val="24"/>
        </w:rPr>
        <w:t xml:space="preserve"> </w:t>
      </w:r>
      <w:r w:rsidR="008B4BC8" w:rsidRPr="00183178">
        <w:rPr>
          <w:szCs w:val="24"/>
        </w:rPr>
        <w:t>(КП1)</w:t>
      </w:r>
      <w:r w:rsidR="002F4007" w:rsidRPr="008B4BC8">
        <w:rPr>
          <w:szCs w:val="24"/>
        </w:rPr>
        <w:t>, отражающий</w:t>
      </w:r>
      <w:r w:rsidR="008E03F4">
        <w:rPr>
          <w:bCs/>
          <w:szCs w:val="24"/>
        </w:rPr>
        <w:t xml:space="preserve"> соответствие обязательным требованиям установленным в отношении перевозок по муниципальным маршрутам регулярных перевозок в границах Белоярского района и не относящихся к предмету федерального государственного, регионального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</w:t>
      </w:r>
      <w:r w:rsidR="008E03F4">
        <w:rPr>
          <w:szCs w:val="24"/>
        </w:rPr>
        <w:t>;</w:t>
      </w:r>
      <w:bookmarkStart w:id="0" w:name="_GoBack"/>
      <w:bookmarkEnd w:id="0"/>
    </w:p>
    <w:p w:rsidR="004422AA" w:rsidRPr="008B4BC8" w:rsidRDefault="00A94DEB" w:rsidP="008B4BC8">
      <w:pPr>
        <w:autoSpaceDE w:val="0"/>
        <w:autoSpaceDN w:val="0"/>
        <w:adjustRightInd w:val="0"/>
        <w:ind w:firstLine="567"/>
        <w:rPr>
          <w:szCs w:val="24"/>
        </w:rPr>
      </w:pPr>
      <w:r>
        <w:rPr>
          <w:szCs w:val="24"/>
        </w:rPr>
        <w:t>-</w:t>
      </w:r>
      <w:r w:rsidR="008B4BC8" w:rsidRPr="008B4BC8">
        <w:rPr>
          <w:szCs w:val="24"/>
        </w:rPr>
        <w:t xml:space="preserve"> ключевой показатель</w:t>
      </w:r>
      <w:r w:rsidR="008B4BC8">
        <w:rPr>
          <w:szCs w:val="24"/>
        </w:rPr>
        <w:t xml:space="preserve"> (КП2</w:t>
      </w:r>
      <w:r w:rsidR="008B4BC8" w:rsidRPr="00183178">
        <w:rPr>
          <w:szCs w:val="24"/>
        </w:rPr>
        <w:t>)</w:t>
      </w:r>
      <w:r w:rsidR="008B4BC8" w:rsidRPr="008B4BC8">
        <w:rPr>
          <w:szCs w:val="24"/>
        </w:rPr>
        <w:t xml:space="preserve">, отражающий </w:t>
      </w:r>
      <w:r w:rsidR="008B4BC8" w:rsidRPr="008B4BC8">
        <w:rPr>
          <w:bCs/>
          <w:szCs w:val="24"/>
        </w:rPr>
        <w:t>уровень минимизации вреда (ущерба) охраняемым законом ценностям в области дорожного хозяйства</w:t>
      </w:r>
      <w:r w:rsidR="008B4BC8" w:rsidRPr="008B4BC8">
        <w:rPr>
          <w:szCs w:val="24"/>
        </w:rPr>
        <w:t xml:space="preserve"> по которому устанавливается целевое значение.</w:t>
      </w:r>
    </w:p>
    <w:p w:rsidR="00A94DEB" w:rsidRDefault="00A94DEB" w:rsidP="00A94DEB">
      <w:pPr>
        <w:autoSpaceDE w:val="0"/>
        <w:autoSpaceDN w:val="0"/>
        <w:adjustRightInd w:val="0"/>
        <w:spacing w:before="200"/>
        <w:ind w:firstLine="284"/>
        <w:contextualSpacing/>
        <w:rPr>
          <w:szCs w:val="24"/>
        </w:rPr>
      </w:pPr>
    </w:p>
    <w:p w:rsidR="008B4BC8" w:rsidRDefault="008B4BC8" w:rsidP="00A94DEB">
      <w:pPr>
        <w:autoSpaceDE w:val="0"/>
        <w:autoSpaceDN w:val="0"/>
        <w:adjustRightInd w:val="0"/>
        <w:spacing w:before="200"/>
        <w:ind w:firstLine="284"/>
        <w:contextualSpacing/>
        <w:rPr>
          <w:szCs w:val="24"/>
        </w:rPr>
      </w:pPr>
      <w:r w:rsidRPr="008B4BC8">
        <w:rPr>
          <w:szCs w:val="24"/>
        </w:rPr>
        <w:t xml:space="preserve">2) </w:t>
      </w:r>
      <w:r w:rsidR="00A94DEB">
        <w:rPr>
          <w:szCs w:val="24"/>
        </w:rPr>
        <w:t>Ц</w:t>
      </w:r>
      <w:r>
        <w:rPr>
          <w:szCs w:val="24"/>
        </w:rPr>
        <w:t>елевые значения ключевых показателей:</w:t>
      </w:r>
    </w:p>
    <w:p w:rsidR="008B4BC8" w:rsidRPr="008B4BC8" w:rsidRDefault="00A94DEB" w:rsidP="008B4BC8">
      <w:pPr>
        <w:autoSpaceDE w:val="0"/>
        <w:autoSpaceDN w:val="0"/>
        <w:adjustRightInd w:val="0"/>
        <w:spacing w:before="200"/>
        <w:ind w:firstLine="567"/>
        <w:contextualSpacing/>
        <w:rPr>
          <w:szCs w:val="24"/>
        </w:rPr>
      </w:pPr>
      <w:r>
        <w:rPr>
          <w:szCs w:val="24"/>
        </w:rPr>
        <w:t>-</w:t>
      </w:r>
      <w:r w:rsidR="008B4BC8">
        <w:rPr>
          <w:szCs w:val="24"/>
        </w:rPr>
        <w:t xml:space="preserve"> ц</w:t>
      </w:r>
      <w:r w:rsidR="008B4BC8" w:rsidRPr="00E73325">
        <w:rPr>
          <w:szCs w:val="24"/>
        </w:rPr>
        <w:t xml:space="preserve">елевое значение ключевого показателя (КП1) на 2022 год - </w:t>
      </w:r>
      <w:r w:rsidR="008B4BC8">
        <w:rPr>
          <w:szCs w:val="24"/>
        </w:rPr>
        <w:t>12</w:t>
      </w:r>
      <w:r w:rsidR="008B4BC8" w:rsidRPr="00C211A3">
        <w:rPr>
          <w:szCs w:val="24"/>
        </w:rPr>
        <w:t>%.</w:t>
      </w:r>
    </w:p>
    <w:p w:rsidR="008B4BC8" w:rsidRPr="008B4BC8" w:rsidRDefault="00A94DEB" w:rsidP="008B4BC8">
      <w:pPr>
        <w:autoSpaceDE w:val="0"/>
        <w:autoSpaceDN w:val="0"/>
        <w:adjustRightInd w:val="0"/>
        <w:spacing w:before="200"/>
        <w:ind w:firstLine="567"/>
        <w:contextualSpacing/>
        <w:rPr>
          <w:szCs w:val="24"/>
        </w:rPr>
      </w:pPr>
      <w:r>
        <w:rPr>
          <w:szCs w:val="24"/>
        </w:rPr>
        <w:t>-</w:t>
      </w:r>
      <w:r w:rsidR="008B4BC8">
        <w:rPr>
          <w:szCs w:val="24"/>
        </w:rPr>
        <w:t xml:space="preserve"> ц</w:t>
      </w:r>
      <w:r w:rsidR="008B4BC8" w:rsidRPr="008B4BC8">
        <w:rPr>
          <w:szCs w:val="24"/>
        </w:rPr>
        <w:t>елевое значение ключевого показателя (КП2) на 2022 год – 9,24%.</w:t>
      </w:r>
    </w:p>
    <w:p w:rsidR="00A94DEB" w:rsidRDefault="00A94DEB" w:rsidP="00A94DEB">
      <w:pPr>
        <w:autoSpaceDE w:val="0"/>
        <w:autoSpaceDN w:val="0"/>
        <w:adjustRightInd w:val="0"/>
        <w:spacing w:before="200"/>
        <w:ind w:firstLine="284"/>
        <w:contextualSpacing/>
        <w:rPr>
          <w:szCs w:val="24"/>
        </w:rPr>
      </w:pPr>
    </w:p>
    <w:p w:rsidR="008B4BC8" w:rsidRPr="008B4BC8" w:rsidRDefault="008B4BC8" w:rsidP="00A94DEB">
      <w:pPr>
        <w:autoSpaceDE w:val="0"/>
        <w:autoSpaceDN w:val="0"/>
        <w:adjustRightInd w:val="0"/>
        <w:spacing w:before="200"/>
        <w:ind w:firstLine="284"/>
        <w:contextualSpacing/>
        <w:rPr>
          <w:szCs w:val="24"/>
        </w:rPr>
      </w:pPr>
      <w:r>
        <w:rPr>
          <w:szCs w:val="24"/>
        </w:rPr>
        <w:t>3</w:t>
      </w:r>
      <w:r w:rsidRPr="008B4BC8">
        <w:rPr>
          <w:szCs w:val="24"/>
        </w:rPr>
        <w:t xml:space="preserve">) </w:t>
      </w:r>
      <w:r w:rsidR="00A94DEB">
        <w:rPr>
          <w:szCs w:val="24"/>
        </w:rPr>
        <w:t>И</w:t>
      </w:r>
      <w:r w:rsidRPr="008B4BC8">
        <w:rPr>
          <w:szCs w:val="24"/>
        </w:rPr>
        <w:t>ндикативные показатели при осуществлении муниципального контроля на автомобильном транспорте, городском наземном электрическом транспорте и в дорожном хозяйстве: количество обращений от граждан и организаций о нарушении обязательных требований;</w:t>
      </w:r>
    </w:p>
    <w:p w:rsidR="008B4BC8" w:rsidRPr="008B4BC8" w:rsidRDefault="008B4BC8" w:rsidP="00A94DEB">
      <w:pPr>
        <w:autoSpaceDE w:val="0"/>
        <w:autoSpaceDN w:val="0"/>
        <w:adjustRightInd w:val="0"/>
        <w:spacing w:before="200"/>
        <w:ind w:firstLine="567"/>
        <w:contextualSpacing/>
        <w:rPr>
          <w:szCs w:val="24"/>
        </w:rPr>
      </w:pPr>
      <w:r w:rsidRPr="008B4BC8">
        <w:rPr>
          <w:szCs w:val="24"/>
        </w:rPr>
        <w:t>- количество проведенных контрольных мероприятий без взаимодействия с контролируемыми лицами;</w:t>
      </w:r>
    </w:p>
    <w:p w:rsidR="008B4BC8" w:rsidRPr="008B4BC8" w:rsidRDefault="008B4BC8" w:rsidP="00A94DEB">
      <w:pPr>
        <w:autoSpaceDE w:val="0"/>
        <w:autoSpaceDN w:val="0"/>
        <w:adjustRightInd w:val="0"/>
        <w:spacing w:before="200"/>
        <w:ind w:firstLine="567"/>
        <w:contextualSpacing/>
        <w:rPr>
          <w:szCs w:val="24"/>
        </w:rPr>
      </w:pPr>
      <w:r w:rsidRPr="008B4BC8">
        <w:rPr>
          <w:szCs w:val="24"/>
        </w:rPr>
        <w:t>- количество проведенных внеплановых контрольных мероприятий;</w:t>
      </w:r>
    </w:p>
    <w:p w:rsidR="008B4BC8" w:rsidRPr="008B4BC8" w:rsidRDefault="008B4BC8" w:rsidP="00A94DEB">
      <w:pPr>
        <w:autoSpaceDE w:val="0"/>
        <w:autoSpaceDN w:val="0"/>
        <w:adjustRightInd w:val="0"/>
        <w:spacing w:before="200"/>
        <w:ind w:firstLine="567"/>
        <w:contextualSpacing/>
        <w:rPr>
          <w:szCs w:val="24"/>
        </w:rPr>
      </w:pPr>
      <w:r w:rsidRPr="008B4BC8">
        <w:rPr>
          <w:szCs w:val="24"/>
        </w:rPr>
        <w:t>- количество поступивших возражений в отношении акта контрольного мероприятия;</w:t>
      </w:r>
    </w:p>
    <w:p w:rsidR="008B4BC8" w:rsidRPr="008B4BC8" w:rsidRDefault="008B4BC8" w:rsidP="00A94DEB">
      <w:pPr>
        <w:autoSpaceDE w:val="0"/>
        <w:autoSpaceDN w:val="0"/>
        <w:adjustRightInd w:val="0"/>
        <w:spacing w:before="200"/>
        <w:ind w:firstLine="567"/>
        <w:contextualSpacing/>
        <w:rPr>
          <w:szCs w:val="24"/>
        </w:rPr>
      </w:pPr>
      <w:r w:rsidRPr="008B4BC8">
        <w:rPr>
          <w:szCs w:val="24"/>
        </w:rPr>
        <w:t>- количество выданных предписаний об устранении нарушений обязательных требований;</w:t>
      </w:r>
    </w:p>
    <w:p w:rsidR="00116C08" w:rsidRPr="008B4BC8" w:rsidRDefault="008B4BC8" w:rsidP="00A94DEB">
      <w:pPr>
        <w:autoSpaceDE w:val="0"/>
        <w:autoSpaceDN w:val="0"/>
        <w:adjustRightInd w:val="0"/>
        <w:spacing w:before="200"/>
        <w:ind w:firstLine="567"/>
        <w:contextualSpacing/>
        <w:rPr>
          <w:szCs w:val="24"/>
        </w:rPr>
      </w:pPr>
      <w:r w:rsidRPr="008B4BC8">
        <w:rPr>
          <w:szCs w:val="24"/>
        </w:rPr>
        <w:t>- количество устраненных нарушений обязательных требований.</w:t>
      </w:r>
    </w:p>
    <w:sectPr w:rsidR="00116C08" w:rsidRPr="008B4BC8" w:rsidSect="00503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FE65B0"/>
    <w:multiLevelType w:val="hybridMultilevel"/>
    <w:tmpl w:val="5086AAAC"/>
    <w:lvl w:ilvl="0" w:tplc="0419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B65"/>
    <w:rsid w:val="00116C08"/>
    <w:rsid w:val="00202978"/>
    <w:rsid w:val="002127C6"/>
    <w:rsid w:val="00260319"/>
    <w:rsid w:val="002F4007"/>
    <w:rsid w:val="0031250E"/>
    <w:rsid w:val="00335006"/>
    <w:rsid w:val="00411F36"/>
    <w:rsid w:val="004365D6"/>
    <w:rsid w:val="004422AA"/>
    <w:rsid w:val="00480D86"/>
    <w:rsid w:val="004C3DB8"/>
    <w:rsid w:val="00684618"/>
    <w:rsid w:val="007369D7"/>
    <w:rsid w:val="00783B51"/>
    <w:rsid w:val="007E4A60"/>
    <w:rsid w:val="008B4BC8"/>
    <w:rsid w:val="008E03F4"/>
    <w:rsid w:val="00A203EC"/>
    <w:rsid w:val="00A94DEB"/>
    <w:rsid w:val="00B86ACE"/>
    <w:rsid w:val="00B94BE6"/>
    <w:rsid w:val="00BF06CC"/>
    <w:rsid w:val="00C00301"/>
    <w:rsid w:val="00C1335A"/>
    <w:rsid w:val="00C257DA"/>
    <w:rsid w:val="00C40D43"/>
    <w:rsid w:val="00D60FBB"/>
    <w:rsid w:val="00DE4905"/>
    <w:rsid w:val="00E2124D"/>
    <w:rsid w:val="00F25573"/>
    <w:rsid w:val="00FB4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DD5691-D1E5-4983-BC05-8595C7AAF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490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E4905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4B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E490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DE4905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202978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20297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4365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A3435E0E1C5F6BDB4767FF8F8FC1C3FEA766C2C959565056EA38674429E87ECD680CD19B0FD260D14473705523A11C5BAF02284765F0C06EFuA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Борискина Галина Николаевна</dc:creator>
  <cp:keywords/>
  <dc:description/>
  <cp:lastModifiedBy>Статейко Антон Владимирович</cp:lastModifiedBy>
  <cp:revision>18</cp:revision>
  <dcterms:created xsi:type="dcterms:W3CDTF">2021-09-10T06:26:00Z</dcterms:created>
  <dcterms:modified xsi:type="dcterms:W3CDTF">2022-04-26T10:29:00Z</dcterms:modified>
</cp:coreProperties>
</file>